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B6" w:rsidRDefault="002014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14B6" w:rsidRDefault="002014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14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14B6" w:rsidRDefault="002014B6">
            <w:pPr>
              <w:pStyle w:val="ConsPlusNormal"/>
            </w:pPr>
            <w:r>
              <w:t>15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14B6" w:rsidRDefault="002014B6">
            <w:pPr>
              <w:pStyle w:val="ConsPlusNormal"/>
              <w:jc w:val="right"/>
            </w:pPr>
            <w:r>
              <w:t>N 9-3724</w:t>
            </w:r>
          </w:p>
        </w:tc>
      </w:tr>
    </w:tbl>
    <w:p w:rsidR="002014B6" w:rsidRDefault="00201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Title"/>
        <w:jc w:val="center"/>
      </w:pPr>
      <w:r>
        <w:t>ЗАКОНОДАТЕЛЬНОЕ СОБРАНИЕ КРАСНОЯРСКОГО КРАЯ</w:t>
      </w:r>
    </w:p>
    <w:p w:rsidR="002014B6" w:rsidRDefault="002014B6">
      <w:pPr>
        <w:pStyle w:val="ConsPlusTitle"/>
        <w:jc w:val="center"/>
      </w:pPr>
    </w:p>
    <w:p w:rsidR="002014B6" w:rsidRDefault="002014B6">
      <w:pPr>
        <w:pStyle w:val="ConsPlusTitle"/>
        <w:jc w:val="center"/>
      </w:pPr>
      <w:r>
        <w:t>ЗАКОН</w:t>
      </w:r>
    </w:p>
    <w:p w:rsidR="002014B6" w:rsidRDefault="002014B6">
      <w:pPr>
        <w:pStyle w:val="ConsPlusTitle"/>
        <w:jc w:val="center"/>
      </w:pPr>
    </w:p>
    <w:p w:rsidR="002014B6" w:rsidRDefault="002014B6">
      <w:pPr>
        <w:pStyle w:val="ConsPlusTitle"/>
        <w:jc w:val="center"/>
      </w:pPr>
      <w:r>
        <w:t>КРАСНОЯРСКОГО КРАЯ</w:t>
      </w:r>
    </w:p>
    <w:p w:rsidR="002014B6" w:rsidRDefault="002014B6">
      <w:pPr>
        <w:pStyle w:val="ConsPlusTitle"/>
        <w:jc w:val="center"/>
      </w:pPr>
    </w:p>
    <w:p w:rsidR="002014B6" w:rsidRDefault="002014B6">
      <w:pPr>
        <w:pStyle w:val="ConsPlusTitle"/>
        <w:jc w:val="center"/>
      </w:pPr>
      <w:r>
        <w:t xml:space="preserve">О ЗАКРЕПЛЕНИИ ВОПРОСОВ МЕСТНОГО ЗНАЧЕНИЯ ЗА </w:t>
      </w:r>
      <w:proofErr w:type="gramStart"/>
      <w:r>
        <w:t>СЕЛЬСКИМИ</w:t>
      </w:r>
      <w:proofErr w:type="gramEnd"/>
    </w:p>
    <w:p w:rsidR="002014B6" w:rsidRDefault="002014B6">
      <w:pPr>
        <w:pStyle w:val="ConsPlusTitle"/>
        <w:jc w:val="center"/>
      </w:pPr>
      <w:r>
        <w:t>ПОСЕЛЕНИЯМИ КРАСНОЯРСКОГО КРАЯ</w:t>
      </w:r>
    </w:p>
    <w:p w:rsidR="002014B6" w:rsidRDefault="002014B6">
      <w:pPr>
        <w:pStyle w:val="ConsPlusNormal"/>
        <w:jc w:val="center"/>
      </w:pPr>
    </w:p>
    <w:p w:rsidR="002014B6" w:rsidRDefault="002014B6">
      <w:pPr>
        <w:pStyle w:val="ConsPlusNormal"/>
        <w:jc w:val="center"/>
      </w:pPr>
      <w:r>
        <w:t>Список изменяющих документов</w:t>
      </w:r>
    </w:p>
    <w:p w:rsidR="002014B6" w:rsidRDefault="002014B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10-4441)</w:t>
      </w: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ind w:firstLine="540"/>
        <w:jc w:val="both"/>
        <w:outlineLvl w:val="0"/>
      </w:pPr>
      <w:r>
        <w:t>Статья 1</w:t>
      </w: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ind w:firstLine="540"/>
        <w:jc w:val="both"/>
      </w:pPr>
      <w:r>
        <w:t>1. Закрепить за сельскими поселениями Красноярского края (далее - поселения) следующие вопросы местного значения:</w:t>
      </w:r>
    </w:p>
    <w:p w:rsidR="002014B6" w:rsidRDefault="002014B6">
      <w:pPr>
        <w:pStyle w:val="ConsPlusNormal"/>
        <w:ind w:firstLine="540"/>
        <w:jc w:val="both"/>
      </w:pPr>
      <w:r>
        <w:t>а) организация в границах поселения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014B6" w:rsidRDefault="002014B6">
      <w:pPr>
        <w:pStyle w:val="ConsPlusNormal"/>
        <w:ind w:firstLine="540"/>
        <w:jc w:val="both"/>
      </w:pPr>
      <w:proofErr w:type="gramStart"/>
      <w:r>
        <w:t>б)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t xml:space="preserve"> законодательством Российской Федерации;</w:t>
      </w:r>
    </w:p>
    <w:p w:rsidR="002014B6" w:rsidRDefault="002014B6">
      <w:pPr>
        <w:pStyle w:val="ConsPlusNormal"/>
        <w:ind w:firstLine="540"/>
        <w:jc w:val="both"/>
      </w:pPr>
      <w:r>
        <w:t>в)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014B6" w:rsidRDefault="002014B6">
      <w:pPr>
        <w:pStyle w:val="ConsPlusNormal"/>
        <w:ind w:firstLine="540"/>
        <w:jc w:val="both"/>
      </w:pPr>
      <w:r>
        <w:t>г)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014B6" w:rsidRDefault="002014B6">
      <w:pPr>
        <w:pStyle w:val="ConsPlusNormal"/>
        <w:ind w:firstLine="540"/>
        <w:jc w:val="both"/>
      </w:pPr>
      <w:r>
        <w:t>д)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014B6" w:rsidRDefault="002014B6">
      <w:pPr>
        <w:pStyle w:val="ConsPlusNormal"/>
        <w:ind w:firstLine="540"/>
        <w:jc w:val="both"/>
      </w:pPr>
      <w:r>
        <w:t>е) участие в предупреждении и ликвидации последствий чрезвычайных ситуаций в границах поселения;</w:t>
      </w:r>
    </w:p>
    <w:p w:rsidR="002014B6" w:rsidRDefault="002014B6">
      <w:pPr>
        <w:pStyle w:val="ConsPlusNormal"/>
        <w:ind w:firstLine="540"/>
        <w:jc w:val="both"/>
      </w:pPr>
      <w:r>
        <w:t>ж)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014B6" w:rsidRDefault="002014B6">
      <w:pPr>
        <w:pStyle w:val="ConsPlusNormal"/>
        <w:ind w:firstLine="540"/>
        <w:jc w:val="both"/>
      </w:pPr>
      <w:r>
        <w:t>з)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014B6" w:rsidRDefault="002014B6">
      <w:pPr>
        <w:pStyle w:val="ConsPlusNormal"/>
        <w:ind w:firstLine="540"/>
        <w:jc w:val="both"/>
      </w:pPr>
      <w:r>
        <w:t>и)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014B6" w:rsidRDefault="002014B6">
      <w:pPr>
        <w:pStyle w:val="ConsPlusNormal"/>
        <w:ind w:firstLine="540"/>
        <w:jc w:val="both"/>
      </w:pPr>
      <w:r>
        <w:lastRenderedPageBreak/>
        <w:t>к)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014B6" w:rsidRDefault="002014B6">
      <w:pPr>
        <w:pStyle w:val="ConsPlusNormal"/>
        <w:ind w:firstLine="540"/>
        <w:jc w:val="both"/>
      </w:pPr>
      <w:r>
        <w:t>л)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014B6" w:rsidRDefault="002014B6">
      <w:pPr>
        <w:pStyle w:val="ConsPlusNormal"/>
        <w:ind w:firstLine="540"/>
        <w:jc w:val="both"/>
      </w:pPr>
      <w:r>
        <w:t>м)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2014B6" w:rsidRDefault="002014B6">
      <w:pPr>
        <w:pStyle w:val="ConsPlusNormal"/>
        <w:ind w:firstLine="540"/>
        <w:jc w:val="both"/>
      </w:pPr>
      <w:r>
        <w:t>н) организация ритуальных услуг и содержание мест захоронения;</w:t>
      </w:r>
    </w:p>
    <w:p w:rsidR="002014B6" w:rsidRDefault="002014B6">
      <w:pPr>
        <w:pStyle w:val="ConsPlusNormal"/>
        <w:ind w:firstLine="540"/>
        <w:jc w:val="both"/>
      </w:pPr>
      <w:r>
        <w:t xml:space="preserve">о) утратил силу. - </w:t>
      </w:r>
      <w:hyperlink r:id="rId7" w:history="1">
        <w:r>
          <w:rPr>
            <w:color w:val="0000FF"/>
          </w:rPr>
          <w:t>Закон</w:t>
        </w:r>
      </w:hyperlink>
      <w:r>
        <w:t xml:space="preserve"> Красноярского края от 21.04.2016 N 10-4441;</w:t>
      </w:r>
    </w:p>
    <w:p w:rsidR="002014B6" w:rsidRDefault="002014B6">
      <w:pPr>
        <w:pStyle w:val="ConsPlusNormal"/>
        <w:ind w:firstLine="540"/>
        <w:jc w:val="both"/>
      </w:pPr>
      <w:r>
        <w:t>п) осуществление мероприятий по обеспечению безопасности людей на водных объектах, охране их жизни и здоровья;</w:t>
      </w:r>
    </w:p>
    <w:p w:rsidR="002014B6" w:rsidRDefault="002014B6">
      <w:pPr>
        <w:pStyle w:val="ConsPlusNormal"/>
        <w:ind w:firstLine="540"/>
        <w:jc w:val="both"/>
      </w:pPr>
      <w:r>
        <w:t>р) осуществление муниципального лесного контроля;</w:t>
      </w:r>
    </w:p>
    <w:p w:rsidR="002014B6" w:rsidRDefault="002014B6">
      <w:pPr>
        <w:pStyle w:val="ConsPlusNormal"/>
        <w:ind w:firstLine="540"/>
        <w:jc w:val="both"/>
      </w:pPr>
      <w:r>
        <w:t>с)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014B6" w:rsidRDefault="002014B6">
      <w:pPr>
        <w:pStyle w:val="ConsPlusNormal"/>
        <w:ind w:firstLine="540"/>
        <w:jc w:val="both"/>
      </w:pPr>
      <w:r>
        <w:t>т)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014B6" w:rsidRDefault="002014B6">
      <w:pPr>
        <w:pStyle w:val="ConsPlusNormal"/>
        <w:ind w:firstLine="540"/>
        <w:jc w:val="both"/>
      </w:pPr>
      <w:r>
        <w:t xml:space="preserve">у)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>
          <w:rPr>
            <w:color w:val="0000FF"/>
          </w:rPr>
          <w:t>статьями 31.1</w:t>
        </w:r>
      </w:hyperlink>
      <w:r>
        <w:t xml:space="preserve"> и </w:t>
      </w:r>
      <w:hyperlink r:id="rId9" w:history="1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организациях";</w:t>
      </w:r>
    </w:p>
    <w:p w:rsidR="002014B6" w:rsidRDefault="002014B6">
      <w:pPr>
        <w:pStyle w:val="ConsPlusNormal"/>
        <w:ind w:firstLine="540"/>
        <w:jc w:val="both"/>
      </w:pPr>
      <w:r>
        <w:t>ф) осуществление мер по противодействию коррупции в границах поселения;</w:t>
      </w:r>
    </w:p>
    <w:p w:rsidR="002014B6" w:rsidRDefault="002014B6">
      <w:pPr>
        <w:pStyle w:val="ConsPlusNormal"/>
        <w:ind w:firstLine="540"/>
        <w:jc w:val="both"/>
      </w:pPr>
      <w:r>
        <w:t xml:space="preserve">х) участие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2014B6" w:rsidRDefault="002014B6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Органы местного самоуправления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закрепленных за ними в соответствии с настоящим Законом, за счет межбюджетных трансфертов, предоставляемых из бюджетов этих поселений в бюджет муниципального района в порядке, предусмотренном федеральным законодательством.</w:t>
      </w:r>
      <w:proofErr w:type="gramEnd"/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ind w:firstLine="540"/>
        <w:jc w:val="both"/>
        <w:outlineLvl w:val="0"/>
      </w:pPr>
      <w:r>
        <w:t>Статья 2</w:t>
      </w: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ind w:firstLine="540"/>
        <w:jc w:val="both"/>
      </w:pPr>
      <w:r>
        <w:t>Настоящий Закон вступает в силу с 1 января 2016 года, но не ранее дня, следующего за днем его официального опубликования.</w:t>
      </w: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jc w:val="right"/>
      </w:pPr>
      <w:r>
        <w:t>Губернатор</w:t>
      </w:r>
    </w:p>
    <w:p w:rsidR="002014B6" w:rsidRDefault="002014B6">
      <w:pPr>
        <w:pStyle w:val="ConsPlusNormal"/>
        <w:jc w:val="right"/>
      </w:pPr>
      <w:r>
        <w:t>Красноярского края</w:t>
      </w:r>
    </w:p>
    <w:p w:rsidR="002014B6" w:rsidRDefault="002014B6">
      <w:pPr>
        <w:pStyle w:val="ConsPlusNormal"/>
        <w:jc w:val="right"/>
      </w:pPr>
      <w:r>
        <w:t>В.А.ТОЛОКОНСКИЙ</w:t>
      </w:r>
    </w:p>
    <w:p w:rsidR="002014B6" w:rsidRDefault="002014B6">
      <w:pPr>
        <w:pStyle w:val="ConsPlusNormal"/>
        <w:jc w:val="right"/>
      </w:pPr>
      <w:r>
        <w:t>21.10.2015</w:t>
      </w: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jc w:val="both"/>
      </w:pPr>
    </w:p>
    <w:p w:rsidR="002014B6" w:rsidRDefault="00201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801" w:rsidRDefault="00E54801">
      <w:bookmarkStart w:id="0" w:name="_GoBack"/>
      <w:bookmarkEnd w:id="0"/>
    </w:p>
    <w:sectPr w:rsidR="00E54801" w:rsidSect="0004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B6"/>
    <w:rsid w:val="002014B6"/>
    <w:rsid w:val="00E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038D7FC1E328B5A0C99E4F0C40815AEB42A6BAD36231C35646B5A15C863434F7B258B3B5A6f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038D7FC1E328B5A0C980421A2CDE55EA49F9B4D2603B920D13B3F603D63261B7F25EE6F52E574FCACFAF5FA2f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038D7FC1E328B5A0C980421A2CDE55EA49F9B4D2603B920D13B3F603D63261B7F25EE6F52E574FCACFAF5FA2fE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0038D7FC1E328B5A0C99E4F0C40815AEB42A6BDD76531C35646B5A15CA8f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038D7FC1E328B5A0C99E4F0C40815AEB42A6BAD36231C35646B5A15C863434F7B258B3B1A6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Фаррахова</dc:creator>
  <cp:lastModifiedBy>С.В. Фаррахова</cp:lastModifiedBy>
  <cp:revision>1</cp:revision>
  <dcterms:created xsi:type="dcterms:W3CDTF">2017-03-06T07:31:00Z</dcterms:created>
  <dcterms:modified xsi:type="dcterms:W3CDTF">2017-03-06T07:31:00Z</dcterms:modified>
</cp:coreProperties>
</file>